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4631"/>
        <w:gridCol w:w="1118"/>
      </w:tblGrid>
      <w:tr w:rsidR="00F927AE" w:rsidRPr="00AD0F64" w:rsidTr="00A00908">
        <w:trPr>
          <w:trHeight w:val="2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r w:rsidRPr="00AD0F64"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D0F64">
              <w:rPr>
                <w:rFonts w:ascii="宋体" w:hAnsi="宋体" w:cs="宋体" w:hint="eastAsia"/>
                <w:b/>
                <w:bCs/>
                <w:sz w:val="24"/>
              </w:rPr>
              <w:t>评分内容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D0F64">
              <w:rPr>
                <w:rFonts w:ascii="宋体" w:hAnsi="宋体" w:cs="宋体" w:hint="eastAsia"/>
                <w:b/>
                <w:bCs/>
                <w:sz w:val="24"/>
              </w:rPr>
              <w:t>评分标准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D0F64">
              <w:rPr>
                <w:rFonts w:ascii="宋体" w:hAnsi="宋体" w:cs="宋体" w:hint="eastAsia"/>
                <w:b/>
                <w:bCs/>
                <w:sz w:val="24"/>
              </w:rPr>
              <w:t>分值范围</w:t>
            </w:r>
          </w:p>
        </w:tc>
      </w:tr>
      <w:tr w:rsidR="00F927AE" w:rsidRPr="00AD0F64" w:rsidTr="00A00908">
        <w:trPr>
          <w:trHeight w:val="2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技术分（</w:t>
            </w:r>
            <w:r>
              <w:rPr>
                <w:rFonts w:ascii="宋体" w:hAnsi="宋体"/>
                <w:sz w:val="24"/>
                <w:u w:val="single"/>
              </w:rPr>
              <w:t>40</w:t>
            </w:r>
            <w:r w:rsidRPr="00AD0F64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 w:hint="eastAsia"/>
                <w:bCs/>
                <w:sz w:val="24"/>
              </w:rPr>
              <w:t>所投产品技术参数及要求响应情况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 w:hint="eastAsia"/>
                <w:bCs/>
                <w:sz w:val="24"/>
              </w:rPr>
              <w:t>根据技术参数及要求的响应情况进行综合打分，所投产品全部参数及要求完全满足</w:t>
            </w:r>
            <w:r w:rsidR="000831EB">
              <w:rPr>
                <w:rFonts w:ascii="宋体" w:hAnsi="宋体" w:hint="eastAsia"/>
                <w:bCs/>
                <w:sz w:val="24"/>
              </w:rPr>
              <w:t>招标</w:t>
            </w:r>
            <w:r w:rsidRPr="00AD0F64">
              <w:rPr>
                <w:rFonts w:ascii="宋体" w:hAnsi="宋体" w:hint="eastAsia"/>
                <w:bCs/>
                <w:sz w:val="24"/>
              </w:rPr>
              <w:t>文件的，得基础分</w:t>
            </w:r>
            <w:r>
              <w:rPr>
                <w:rFonts w:ascii="宋体" w:hAnsi="宋体"/>
                <w:bCs/>
                <w:sz w:val="24"/>
              </w:rPr>
              <w:t>40</w:t>
            </w:r>
            <w:r w:rsidRPr="00AD0F64">
              <w:rPr>
                <w:rFonts w:ascii="宋体" w:hAnsi="宋体" w:hint="eastAsia"/>
                <w:bCs/>
                <w:sz w:val="24"/>
              </w:rPr>
              <w:t>分：</w:t>
            </w:r>
          </w:p>
          <w:p w:rsidR="00F927AE" w:rsidRPr="00AD0F64" w:rsidRDefault="00F927AE" w:rsidP="00567487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/>
                <w:bCs/>
                <w:sz w:val="24"/>
              </w:rPr>
              <w:t>1</w:t>
            </w:r>
            <w:r w:rsidRPr="00AD0F64">
              <w:rPr>
                <w:rFonts w:ascii="宋体" w:hAnsi="宋体" w:hint="eastAsia"/>
                <w:bCs/>
                <w:sz w:val="24"/>
              </w:rPr>
              <w:t>、如</w:t>
            </w:r>
            <w:r w:rsidRPr="00AD0F64">
              <w:rPr>
                <w:rFonts w:ascii="宋体" w:hAnsi="宋体"/>
                <w:bCs/>
                <w:sz w:val="24"/>
              </w:rPr>
              <w:t>所投</w:t>
            </w:r>
            <w:r w:rsidRPr="00AD0F64">
              <w:rPr>
                <w:rFonts w:ascii="宋体" w:hAnsi="宋体" w:cs="Arial"/>
                <w:bCs/>
                <w:sz w:val="24"/>
              </w:rPr>
              <w:t>产品</w:t>
            </w:r>
            <w:r w:rsidRPr="00AD0F64">
              <w:rPr>
                <w:rFonts w:ascii="宋体" w:hAnsi="宋体" w:cs="Arial" w:hint="eastAsia"/>
                <w:bCs/>
                <w:sz w:val="24"/>
              </w:rPr>
              <w:t>技术参数</w:t>
            </w:r>
            <w:r w:rsidRPr="00AD0F64">
              <w:rPr>
                <w:rFonts w:ascii="宋体" w:hAnsi="宋体" w:hint="eastAsia"/>
                <w:bCs/>
                <w:sz w:val="24"/>
              </w:rPr>
              <w:t>及要求</w:t>
            </w:r>
            <w:r w:rsidRPr="00AD0F64">
              <w:rPr>
                <w:rFonts w:ascii="宋体" w:hAnsi="宋体" w:cs="Arial" w:hint="eastAsia"/>
                <w:bCs/>
                <w:sz w:val="24"/>
              </w:rPr>
              <w:t>不满足</w:t>
            </w:r>
            <w:r w:rsidR="000831EB">
              <w:rPr>
                <w:rFonts w:ascii="宋体" w:hAnsi="宋体" w:hint="eastAsia"/>
                <w:bCs/>
                <w:sz w:val="24"/>
              </w:rPr>
              <w:t>招标</w:t>
            </w:r>
            <w:r w:rsidRPr="00AD0F64">
              <w:rPr>
                <w:rFonts w:ascii="宋体" w:hAnsi="宋体" w:cs="Arial"/>
                <w:bCs/>
                <w:sz w:val="24"/>
              </w:rPr>
              <w:t>文件中</w:t>
            </w:r>
            <w:r w:rsidRPr="00AD0F64">
              <w:rPr>
                <w:rFonts w:ascii="宋体" w:hAnsi="宋体" w:cs="Arial" w:hint="eastAsia"/>
                <w:bCs/>
                <w:sz w:val="24"/>
              </w:rPr>
              <w:t>标注“</w:t>
            </w:r>
            <w:r w:rsidRPr="00AD0F64">
              <w:rPr>
                <w:rFonts w:ascii="宋体" w:hAnsi="宋体" w:hint="eastAsia"/>
                <w:bCs/>
                <w:sz w:val="24"/>
              </w:rPr>
              <w:t>★”的条款要求，每一项负偏离</w:t>
            </w:r>
            <w:r w:rsidRPr="00AD0F64">
              <w:rPr>
                <w:rFonts w:ascii="宋体" w:hAnsi="宋体"/>
                <w:bCs/>
                <w:sz w:val="24"/>
              </w:rPr>
              <w:t>扣5</w:t>
            </w:r>
            <w:r w:rsidRPr="00AD0F64">
              <w:rPr>
                <w:rFonts w:ascii="宋体" w:hAnsi="宋体" w:hint="eastAsia"/>
                <w:bCs/>
                <w:sz w:val="24"/>
              </w:rPr>
              <w:t>分，扣完为止；</w:t>
            </w:r>
          </w:p>
          <w:p w:rsidR="00F927AE" w:rsidRDefault="00F927AE" w:rsidP="00567487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/>
                <w:bCs/>
                <w:sz w:val="24"/>
              </w:rPr>
              <w:t>2</w:t>
            </w:r>
            <w:r w:rsidRPr="00AD0F64">
              <w:rPr>
                <w:rFonts w:ascii="宋体" w:hAnsi="宋体" w:hint="eastAsia"/>
                <w:bCs/>
                <w:sz w:val="24"/>
              </w:rPr>
              <w:t>、如</w:t>
            </w:r>
            <w:r w:rsidRPr="00AD0F64">
              <w:rPr>
                <w:rFonts w:ascii="宋体" w:hAnsi="宋体"/>
                <w:bCs/>
                <w:sz w:val="24"/>
              </w:rPr>
              <w:t>所投</w:t>
            </w:r>
            <w:r w:rsidRPr="00AD0F64">
              <w:rPr>
                <w:rFonts w:ascii="宋体" w:hAnsi="宋体" w:cs="Arial"/>
                <w:bCs/>
                <w:sz w:val="24"/>
              </w:rPr>
              <w:t>产品</w:t>
            </w:r>
            <w:r w:rsidRPr="00AD0F64">
              <w:rPr>
                <w:rFonts w:ascii="宋体" w:hAnsi="宋体" w:cs="Arial" w:hint="eastAsia"/>
                <w:bCs/>
                <w:sz w:val="24"/>
              </w:rPr>
              <w:t>技术参数</w:t>
            </w:r>
            <w:r w:rsidRPr="00AD0F64">
              <w:rPr>
                <w:rFonts w:ascii="宋体" w:hAnsi="宋体" w:hint="eastAsia"/>
                <w:bCs/>
                <w:sz w:val="24"/>
              </w:rPr>
              <w:t>及要求</w:t>
            </w:r>
            <w:r w:rsidRPr="00AD0F64">
              <w:rPr>
                <w:rFonts w:ascii="宋体" w:hAnsi="宋体" w:cs="Arial" w:hint="eastAsia"/>
                <w:bCs/>
                <w:sz w:val="24"/>
              </w:rPr>
              <w:t>不满足</w:t>
            </w:r>
            <w:r w:rsidR="000831EB">
              <w:rPr>
                <w:rFonts w:ascii="宋体" w:hAnsi="宋体" w:hint="eastAsia"/>
                <w:bCs/>
                <w:sz w:val="24"/>
              </w:rPr>
              <w:t>招标</w:t>
            </w:r>
            <w:r w:rsidRPr="00AD0F64">
              <w:rPr>
                <w:rFonts w:ascii="宋体" w:hAnsi="宋体" w:cs="Arial"/>
                <w:bCs/>
                <w:sz w:val="24"/>
              </w:rPr>
              <w:t>文件中</w:t>
            </w:r>
            <w:r w:rsidRPr="00AD0F64">
              <w:rPr>
                <w:rFonts w:ascii="宋体" w:hAnsi="宋体" w:cs="Arial" w:hint="eastAsia"/>
                <w:bCs/>
                <w:sz w:val="24"/>
              </w:rPr>
              <w:t>未标注“</w:t>
            </w:r>
            <w:r w:rsidRPr="00AD0F64">
              <w:rPr>
                <w:rFonts w:ascii="宋体" w:hAnsi="宋体" w:hint="eastAsia"/>
                <w:bCs/>
                <w:sz w:val="24"/>
              </w:rPr>
              <w:t>★”的条款要求，每一项负偏离</w:t>
            </w:r>
            <w:r w:rsidRPr="00AD0F64">
              <w:rPr>
                <w:rFonts w:ascii="宋体" w:hAnsi="宋体"/>
                <w:bCs/>
                <w:sz w:val="24"/>
              </w:rPr>
              <w:t>扣2</w:t>
            </w:r>
            <w:r w:rsidRPr="00AD0F64">
              <w:rPr>
                <w:rFonts w:ascii="宋体" w:hAnsi="宋体" w:hint="eastAsia"/>
                <w:bCs/>
                <w:sz w:val="24"/>
              </w:rPr>
              <w:t>分，扣完为止。</w:t>
            </w:r>
          </w:p>
          <w:p w:rsidR="00A00908" w:rsidRPr="00AD0F64" w:rsidRDefault="00A00908" w:rsidP="00567487">
            <w:pPr>
              <w:spacing w:line="360" w:lineRule="auto"/>
              <w:jc w:val="left"/>
              <w:rPr>
                <w:rFonts w:ascii="宋体" w:hAnsi="宋体" w:hint="eastAsia"/>
                <w:bCs/>
                <w:sz w:val="24"/>
              </w:rPr>
            </w:pPr>
            <w:r w:rsidRPr="00BE5D0D">
              <w:rPr>
                <w:rFonts w:ascii="宋体" w:hAnsi="宋体" w:hint="eastAsia"/>
                <w:b/>
                <w:bCs/>
                <w:sz w:val="24"/>
              </w:rPr>
              <w:t>注</w:t>
            </w:r>
            <w:r w:rsidRPr="00BE5D0D">
              <w:rPr>
                <w:rFonts w:ascii="宋体" w:hAnsi="宋体"/>
                <w:b/>
                <w:bCs/>
                <w:sz w:val="24"/>
              </w:rPr>
              <w:t>：以投标响应表及采购需求中要求提供的证明材料作为评审依据。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/>
                <w:bCs/>
                <w:sz w:val="24"/>
              </w:rPr>
              <w:t>0</w:t>
            </w:r>
            <w:r w:rsidRPr="00AD0F64">
              <w:rPr>
                <w:rFonts w:ascii="宋体" w:hAnsi="宋体" w:hint="eastAsia"/>
                <w:bCs/>
                <w:sz w:val="24"/>
              </w:rPr>
              <w:t>-</w:t>
            </w:r>
            <w:r>
              <w:rPr>
                <w:rFonts w:ascii="宋体" w:hAnsi="宋体"/>
                <w:bCs/>
                <w:sz w:val="24"/>
              </w:rPr>
              <w:t>40</w:t>
            </w:r>
            <w:r w:rsidRPr="00AD0F64">
              <w:rPr>
                <w:rFonts w:ascii="宋体" w:hAnsi="宋体" w:hint="eastAsia"/>
                <w:bCs/>
                <w:sz w:val="24"/>
              </w:rPr>
              <w:t>分</w:t>
            </w:r>
          </w:p>
        </w:tc>
      </w:tr>
      <w:tr w:rsidR="00F927AE" w:rsidRPr="00AD0F64" w:rsidTr="00A00908">
        <w:trPr>
          <w:trHeight w:val="20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资信分</w:t>
            </w:r>
          </w:p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  <w:u w:val="single"/>
              </w:rPr>
              <w:t>20</w:t>
            </w:r>
            <w:r w:rsidRPr="00AD0F64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 w:rsidRPr="00AD0F64">
              <w:rPr>
                <w:rFonts w:ascii="宋体" w:hAnsi="宋体" w:cs="Arial"/>
                <w:bCs/>
                <w:sz w:val="24"/>
              </w:rPr>
              <w:t>产品质量</w:t>
            </w:r>
            <w:r w:rsidRPr="00AD0F64">
              <w:rPr>
                <w:rFonts w:ascii="宋体" w:hAnsi="宋体" w:cs="Arial" w:hint="eastAsia"/>
                <w:bCs/>
                <w:sz w:val="24"/>
              </w:rPr>
              <w:t>与</w:t>
            </w:r>
            <w:r w:rsidRPr="00AD0F64">
              <w:rPr>
                <w:rFonts w:ascii="宋体" w:hAnsi="宋体" w:cs="Arial"/>
                <w:sz w:val="24"/>
              </w:rPr>
              <w:t>知名度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根据所投产品选型、配置、性能等由评标委员会进行综合评分：</w:t>
            </w:r>
          </w:p>
          <w:p w:rsidR="00F927AE" w:rsidRPr="00AD0F64" w:rsidRDefault="00F927AE" w:rsidP="00567487">
            <w:pPr>
              <w:spacing w:line="360" w:lineRule="auto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1、产品选型先进，配置高的，</w:t>
            </w:r>
            <w:r w:rsidRPr="00AD0F64">
              <w:rPr>
                <w:rFonts w:ascii="宋体" w:hAnsi="宋体"/>
                <w:bCs/>
                <w:sz w:val="24"/>
              </w:rPr>
              <w:t>4</w:t>
            </w:r>
            <w:r w:rsidRPr="00AD0F64">
              <w:rPr>
                <w:rFonts w:ascii="宋体" w:hAnsi="宋体" w:hint="eastAsia"/>
                <w:sz w:val="24"/>
              </w:rPr>
              <w:t xml:space="preserve">分； </w:t>
            </w:r>
          </w:p>
          <w:p w:rsidR="00F927AE" w:rsidRPr="00AD0F64" w:rsidRDefault="00F927AE" w:rsidP="00567487">
            <w:pPr>
              <w:spacing w:line="360" w:lineRule="auto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2、产品选型合理，配置较好的，</w:t>
            </w:r>
            <w:r w:rsidRPr="00AD0F64">
              <w:rPr>
                <w:rFonts w:ascii="宋体" w:hAnsi="宋体"/>
                <w:bCs/>
                <w:sz w:val="24"/>
              </w:rPr>
              <w:t>2</w:t>
            </w:r>
            <w:r w:rsidRPr="00AD0F64">
              <w:rPr>
                <w:rFonts w:ascii="宋体" w:hAnsi="宋体" w:hint="eastAsia"/>
                <w:bCs/>
                <w:sz w:val="24"/>
              </w:rPr>
              <w:t>-</w:t>
            </w:r>
            <w:r w:rsidRPr="00AD0F64">
              <w:rPr>
                <w:rFonts w:ascii="宋体" w:hAnsi="宋体"/>
                <w:bCs/>
                <w:sz w:val="24"/>
              </w:rPr>
              <w:t>3</w:t>
            </w:r>
            <w:r w:rsidRPr="00AD0F64">
              <w:rPr>
                <w:rFonts w:ascii="宋体" w:hAnsi="宋体" w:hint="eastAsia"/>
                <w:sz w:val="24"/>
              </w:rPr>
              <w:t xml:space="preserve">分； </w:t>
            </w:r>
          </w:p>
          <w:p w:rsidR="00F927AE" w:rsidRPr="00AD0F64" w:rsidRDefault="00F927AE" w:rsidP="00567487">
            <w:pPr>
              <w:adjustRightInd w:val="0"/>
              <w:snapToGrid w:val="0"/>
              <w:spacing w:line="360" w:lineRule="auto"/>
              <w:ind w:right="-10"/>
              <w:rPr>
                <w:rFonts w:ascii="宋体" w:hAnsi="宋体" w:cs="Arial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3、产品选型一般，配置一般的，</w:t>
            </w:r>
            <w:r w:rsidRPr="00AD0F64">
              <w:rPr>
                <w:rFonts w:ascii="宋体" w:hAnsi="宋体"/>
                <w:bCs/>
                <w:sz w:val="24"/>
              </w:rPr>
              <w:t>1</w:t>
            </w:r>
            <w:r w:rsidRPr="00AD0F64">
              <w:rPr>
                <w:rFonts w:ascii="宋体" w:hAnsi="宋体" w:hint="eastAsia"/>
                <w:sz w:val="24"/>
              </w:rPr>
              <w:t>分。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 w:rsidRPr="00AD0F64">
              <w:rPr>
                <w:rFonts w:ascii="宋体" w:hAnsi="宋体"/>
                <w:bCs/>
                <w:sz w:val="24"/>
              </w:rPr>
              <w:t>-4</w:t>
            </w:r>
            <w:r w:rsidRPr="00AD0F64">
              <w:rPr>
                <w:rFonts w:ascii="宋体" w:hAnsi="宋体" w:hint="eastAsia"/>
                <w:bCs/>
                <w:sz w:val="24"/>
              </w:rPr>
              <w:t>分</w:t>
            </w:r>
          </w:p>
        </w:tc>
      </w:tr>
      <w:tr w:rsidR="00F927AE" w:rsidRPr="00AD0F64" w:rsidTr="00A00908">
        <w:trPr>
          <w:trHeight w:val="20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 w:rsidRPr="00AD0F64">
              <w:rPr>
                <w:rFonts w:ascii="宋体" w:hAnsi="宋体" w:cs="Arial"/>
                <w:sz w:val="24"/>
              </w:rPr>
              <w:t>供货安装调试及技术培训方案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根据投标供应商所提供的</w:t>
            </w:r>
            <w:r w:rsidRPr="00AD0F64">
              <w:rPr>
                <w:rFonts w:ascii="宋体" w:hAnsi="宋体" w:cs="Arial"/>
                <w:sz w:val="24"/>
              </w:rPr>
              <w:t>供货安装调试及技术培训方案</w:t>
            </w:r>
            <w:r w:rsidRPr="00AD0F64">
              <w:rPr>
                <w:rFonts w:ascii="宋体" w:hAnsi="宋体" w:hint="eastAsia"/>
                <w:sz w:val="24"/>
              </w:rPr>
              <w:t>，由评标委员会按下列要求进行综合评分，</w:t>
            </w:r>
            <w:r>
              <w:rPr>
                <w:rFonts w:ascii="宋体" w:hAnsi="宋体"/>
                <w:sz w:val="24"/>
              </w:rPr>
              <w:t>1</w:t>
            </w:r>
            <w:r w:rsidRPr="00AD0F64"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3</w:t>
            </w:r>
            <w:r w:rsidRPr="00AD0F64">
              <w:rPr>
                <w:rFonts w:ascii="宋体" w:hAnsi="宋体" w:hint="eastAsia"/>
                <w:sz w:val="24"/>
              </w:rPr>
              <w:t>分，较差</w:t>
            </w:r>
            <w:r w:rsidRPr="00AD0F64">
              <w:rPr>
                <w:rFonts w:ascii="宋体" w:hAnsi="宋体"/>
                <w:sz w:val="24"/>
              </w:rPr>
              <w:t>或</w:t>
            </w:r>
            <w:r w:rsidRPr="00AD0F64">
              <w:rPr>
                <w:rFonts w:ascii="宋体" w:hAnsi="宋体" w:hint="eastAsia"/>
                <w:sz w:val="24"/>
              </w:rPr>
              <w:t>未提供方案的不得分：</w:t>
            </w:r>
          </w:p>
          <w:p w:rsidR="00F927AE" w:rsidRPr="00AD0F64" w:rsidRDefault="00F927AE" w:rsidP="0056748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1、设备的安装、调试和试运行等设计、安装、系统集成、人员培训、维保方案合理可行性；</w:t>
            </w:r>
          </w:p>
          <w:p w:rsidR="00F927AE" w:rsidRPr="00AD0F64" w:rsidRDefault="00F927AE" w:rsidP="0056748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2、</w:t>
            </w:r>
            <w:r w:rsidRPr="00AD0F64">
              <w:rPr>
                <w:rFonts w:ascii="宋体" w:hAnsi="宋体" w:cs="Arial"/>
                <w:sz w:val="24"/>
              </w:rPr>
              <w:t>供货安装调试及技术培训方案</w:t>
            </w:r>
            <w:r w:rsidRPr="00AD0F64">
              <w:rPr>
                <w:rFonts w:ascii="宋体" w:hAnsi="宋体" w:hint="eastAsia"/>
                <w:sz w:val="24"/>
              </w:rPr>
              <w:t>设计的科学可行性；</w:t>
            </w:r>
          </w:p>
          <w:p w:rsidR="00F927AE" w:rsidRPr="00AD0F64" w:rsidRDefault="00F927AE" w:rsidP="0056748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3、安装施工质量保证及质量控制方案的科学可行性；</w:t>
            </w:r>
          </w:p>
          <w:p w:rsidR="00F927AE" w:rsidRPr="00AD0F64" w:rsidRDefault="00F927AE" w:rsidP="0056748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lastRenderedPageBreak/>
              <w:t>4、运行调试、验收方案的科学可行性；</w:t>
            </w:r>
          </w:p>
          <w:p w:rsidR="00F927AE" w:rsidRPr="00AD0F64" w:rsidRDefault="00F927AE" w:rsidP="00567487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  <w:r w:rsidRPr="00AD0F64">
              <w:rPr>
                <w:rFonts w:ascii="宋体" w:hAnsi="宋体" w:hint="eastAsia"/>
                <w:sz w:val="24"/>
              </w:rPr>
              <w:t>5、技术资料交付承诺的完整性。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jc w:val="center"/>
              <w:rPr>
                <w:rFonts w:ascii="宋体" w:hAnsi="宋体"/>
              </w:rPr>
            </w:pPr>
            <w:r w:rsidRPr="00AD0F64">
              <w:rPr>
                <w:rFonts w:ascii="宋体" w:hAnsi="宋体"/>
                <w:bCs/>
                <w:sz w:val="24"/>
              </w:rPr>
              <w:lastRenderedPageBreak/>
              <w:t>0</w:t>
            </w:r>
            <w:r w:rsidRPr="00AD0F64">
              <w:rPr>
                <w:rFonts w:ascii="宋体" w:hAnsi="宋体" w:hint="eastAsia"/>
                <w:bCs/>
                <w:sz w:val="24"/>
              </w:rPr>
              <w:t>-</w:t>
            </w:r>
            <w:r>
              <w:rPr>
                <w:rFonts w:ascii="宋体" w:hAnsi="宋体"/>
                <w:bCs/>
                <w:sz w:val="24"/>
              </w:rPr>
              <w:t>3</w:t>
            </w:r>
            <w:r w:rsidRPr="00AD0F64">
              <w:rPr>
                <w:rFonts w:ascii="宋体" w:hAnsi="宋体" w:hint="eastAsia"/>
                <w:bCs/>
                <w:sz w:val="24"/>
              </w:rPr>
              <w:t>分</w:t>
            </w:r>
          </w:p>
        </w:tc>
      </w:tr>
      <w:tr w:rsidR="00F927AE" w:rsidRPr="00AD0F64" w:rsidTr="00A00908">
        <w:trPr>
          <w:trHeight w:val="20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 w:hint="eastAsia"/>
                <w:bCs/>
                <w:sz w:val="24"/>
              </w:rPr>
              <w:t>售后服务和维保体系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CC6C10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 w:hint="eastAsia"/>
                <w:bCs/>
                <w:sz w:val="24"/>
              </w:rPr>
              <w:t>根据售后服务及维保体系（体系完备、制度健全、合同甲方反映较好，有持续的备品备件供应）、售后技术服务承诺、售后响应时间、保修期、保修内容及优惠条件情况，由</w:t>
            </w:r>
            <w:r w:rsidR="00CC6C10">
              <w:rPr>
                <w:rFonts w:ascii="宋体" w:hAnsi="宋体" w:hint="eastAsia"/>
                <w:bCs/>
                <w:sz w:val="24"/>
              </w:rPr>
              <w:t>评标委员会</w:t>
            </w:r>
            <w:r w:rsidRPr="00AD0F64">
              <w:rPr>
                <w:rFonts w:ascii="宋体" w:hAnsi="宋体" w:hint="eastAsia"/>
                <w:bCs/>
                <w:sz w:val="24"/>
              </w:rPr>
              <w:t>进行综合评分，</w:t>
            </w:r>
            <w:r w:rsidRPr="00AD0F64">
              <w:rPr>
                <w:rFonts w:ascii="宋体" w:hAnsi="宋体"/>
                <w:bCs/>
                <w:sz w:val="24"/>
              </w:rPr>
              <w:t>1</w:t>
            </w:r>
            <w:r w:rsidRPr="00AD0F64">
              <w:rPr>
                <w:rFonts w:ascii="宋体" w:hAnsi="宋体" w:hint="eastAsia"/>
                <w:bCs/>
                <w:sz w:val="24"/>
              </w:rPr>
              <w:t>-</w:t>
            </w:r>
            <w:r>
              <w:rPr>
                <w:rFonts w:ascii="宋体" w:hAnsi="宋体"/>
                <w:bCs/>
                <w:sz w:val="24"/>
              </w:rPr>
              <w:t>2</w:t>
            </w:r>
            <w:r w:rsidRPr="00AD0F64">
              <w:rPr>
                <w:rFonts w:ascii="宋体" w:hAnsi="宋体" w:hint="eastAsia"/>
                <w:bCs/>
                <w:sz w:val="24"/>
              </w:rPr>
              <w:t>分</w:t>
            </w:r>
            <w:r w:rsidRPr="00AD0F64">
              <w:rPr>
                <w:rFonts w:ascii="宋体" w:hAnsi="宋体" w:cs="Arial" w:hint="eastAsia"/>
                <w:sz w:val="24"/>
              </w:rPr>
              <w:t>，</w:t>
            </w:r>
            <w:r w:rsidRPr="00AD0F64">
              <w:rPr>
                <w:rFonts w:ascii="宋体" w:hAnsi="宋体" w:cs="Arial"/>
                <w:sz w:val="24"/>
              </w:rPr>
              <w:t>较差或未提供的不得分</w:t>
            </w:r>
            <w:r w:rsidRPr="00AD0F64">
              <w:rPr>
                <w:rFonts w:ascii="宋体" w:hAnsi="宋体" w:hint="eastAsia"/>
                <w:bCs/>
                <w:sz w:val="24"/>
              </w:rPr>
              <w:t>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jc w:val="center"/>
              <w:rPr>
                <w:rFonts w:ascii="宋体" w:hAnsi="宋体"/>
              </w:rPr>
            </w:pPr>
            <w:r w:rsidRPr="00AD0F64">
              <w:rPr>
                <w:rFonts w:ascii="宋体" w:hAnsi="宋体"/>
                <w:bCs/>
                <w:sz w:val="24"/>
              </w:rPr>
              <w:t>0</w:t>
            </w:r>
            <w:r w:rsidRPr="00AD0F64">
              <w:rPr>
                <w:rFonts w:ascii="宋体" w:hAnsi="宋体" w:hint="eastAsia"/>
                <w:bCs/>
                <w:sz w:val="24"/>
              </w:rPr>
              <w:t>-</w:t>
            </w:r>
            <w:r>
              <w:rPr>
                <w:rFonts w:ascii="宋体" w:hAnsi="宋体"/>
                <w:bCs/>
                <w:sz w:val="24"/>
              </w:rPr>
              <w:t>2</w:t>
            </w:r>
            <w:r w:rsidRPr="00AD0F64">
              <w:rPr>
                <w:rFonts w:ascii="宋体" w:hAnsi="宋体" w:hint="eastAsia"/>
                <w:bCs/>
                <w:sz w:val="24"/>
              </w:rPr>
              <w:t>分</w:t>
            </w:r>
          </w:p>
        </w:tc>
      </w:tr>
      <w:tr w:rsidR="00F927AE" w:rsidRPr="00AD0F64" w:rsidTr="00A00908">
        <w:trPr>
          <w:trHeight w:val="20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 w:hint="eastAsia"/>
                <w:bCs/>
                <w:sz w:val="24"/>
              </w:rPr>
              <w:t>投标供应商信誉资信情况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 w:hint="eastAsia"/>
                <w:bCs/>
                <w:sz w:val="24"/>
              </w:rPr>
              <w:t>根据投标供应商具有的信誉、资信证书等情况，由</w:t>
            </w:r>
            <w:r w:rsidR="00CC6C10">
              <w:rPr>
                <w:rFonts w:ascii="宋体" w:hAnsi="宋体" w:hint="eastAsia"/>
                <w:bCs/>
                <w:sz w:val="24"/>
              </w:rPr>
              <w:t>评标委员会</w:t>
            </w:r>
            <w:r w:rsidRPr="00AD0F64">
              <w:rPr>
                <w:rFonts w:ascii="宋体" w:hAnsi="宋体" w:hint="eastAsia"/>
                <w:bCs/>
                <w:sz w:val="24"/>
              </w:rPr>
              <w:t>进行综合评分</w:t>
            </w:r>
            <w:r w:rsidRPr="00AD0F64">
              <w:rPr>
                <w:rFonts w:ascii="宋体" w:hAnsi="宋体"/>
                <w:bCs/>
                <w:sz w:val="24"/>
              </w:rPr>
              <w:t>，1</w:t>
            </w:r>
            <w:r w:rsidRPr="00AD0F64">
              <w:rPr>
                <w:rFonts w:ascii="宋体" w:hAnsi="宋体" w:hint="eastAsia"/>
                <w:bCs/>
                <w:sz w:val="24"/>
              </w:rPr>
              <w:t>-</w:t>
            </w:r>
            <w:r w:rsidRPr="00AD0F64">
              <w:rPr>
                <w:rFonts w:ascii="宋体" w:hAnsi="宋体"/>
                <w:bCs/>
                <w:sz w:val="24"/>
              </w:rPr>
              <w:t>3</w:t>
            </w:r>
            <w:r w:rsidRPr="00AD0F64">
              <w:rPr>
                <w:rFonts w:ascii="宋体" w:hAnsi="宋体" w:hint="eastAsia"/>
                <w:bCs/>
                <w:sz w:val="24"/>
              </w:rPr>
              <w:t>分，</w:t>
            </w:r>
            <w:r w:rsidRPr="00AD0F64">
              <w:rPr>
                <w:rFonts w:ascii="宋体" w:hAnsi="宋体"/>
                <w:bCs/>
                <w:sz w:val="24"/>
              </w:rPr>
              <w:t>未提供的不得分</w:t>
            </w:r>
            <w:r w:rsidRPr="00AD0F64">
              <w:rPr>
                <w:rFonts w:ascii="宋体" w:hAnsi="宋体" w:hint="eastAsia"/>
                <w:bCs/>
                <w:sz w:val="24"/>
              </w:rPr>
              <w:t>。</w:t>
            </w:r>
          </w:p>
          <w:p w:rsidR="00F927AE" w:rsidRPr="00AD0F64" w:rsidRDefault="00F927AE" w:rsidP="005674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 w:hint="eastAsia"/>
                <w:b/>
                <w:bCs/>
                <w:sz w:val="24"/>
              </w:rPr>
              <w:t>注：投标文件</w:t>
            </w:r>
            <w:r w:rsidRPr="00AD0F64">
              <w:rPr>
                <w:rFonts w:ascii="宋体" w:hAnsi="宋体"/>
                <w:b/>
                <w:bCs/>
                <w:sz w:val="24"/>
              </w:rPr>
              <w:t>中</w:t>
            </w:r>
            <w:r w:rsidRPr="00AD0F64">
              <w:rPr>
                <w:rFonts w:ascii="宋体" w:hAnsi="宋体" w:hint="eastAsia"/>
                <w:b/>
                <w:bCs/>
                <w:sz w:val="24"/>
              </w:rPr>
              <w:t>提供相关</w:t>
            </w:r>
            <w:r w:rsidRPr="00AD0F64">
              <w:rPr>
                <w:rFonts w:ascii="宋体" w:hAnsi="宋体"/>
                <w:b/>
                <w:bCs/>
                <w:sz w:val="24"/>
              </w:rPr>
              <w:t>证书</w:t>
            </w:r>
            <w:r w:rsidRPr="00AD0F64">
              <w:rPr>
                <w:rFonts w:ascii="宋体" w:hAnsi="宋体" w:hint="eastAsia"/>
                <w:b/>
                <w:bCs/>
                <w:sz w:val="24"/>
              </w:rPr>
              <w:t>或</w:t>
            </w:r>
            <w:r w:rsidRPr="00AD0F64">
              <w:rPr>
                <w:rFonts w:ascii="宋体" w:hAnsi="宋体"/>
                <w:b/>
                <w:bCs/>
                <w:sz w:val="24"/>
              </w:rPr>
              <w:t>资料扫描件</w:t>
            </w:r>
            <w:r w:rsidRPr="00AD0F64">
              <w:rPr>
                <w:rFonts w:ascii="宋体" w:hAnsi="宋体" w:hint="eastAsia"/>
                <w:b/>
                <w:bCs/>
                <w:sz w:val="24"/>
              </w:rPr>
              <w:t>或影印件</w:t>
            </w:r>
            <w:r w:rsidRPr="00AD0F64">
              <w:rPr>
                <w:rFonts w:ascii="宋体" w:hAnsi="宋体"/>
                <w:b/>
                <w:bCs/>
                <w:sz w:val="24"/>
              </w:rPr>
              <w:t>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</w:rPr>
            </w:pPr>
            <w:r w:rsidRPr="00AD0F64">
              <w:rPr>
                <w:rFonts w:ascii="宋体" w:hAnsi="宋体"/>
                <w:bCs/>
                <w:sz w:val="24"/>
              </w:rPr>
              <w:t>0</w:t>
            </w:r>
            <w:r w:rsidRPr="00AD0F64">
              <w:rPr>
                <w:rFonts w:ascii="宋体" w:hAnsi="宋体" w:hint="eastAsia"/>
                <w:bCs/>
                <w:sz w:val="24"/>
              </w:rPr>
              <w:t>-</w:t>
            </w:r>
            <w:r w:rsidRPr="00AD0F64">
              <w:rPr>
                <w:rFonts w:ascii="宋体" w:hAnsi="宋体"/>
                <w:bCs/>
                <w:sz w:val="24"/>
              </w:rPr>
              <w:t>3</w:t>
            </w:r>
            <w:r w:rsidRPr="00AD0F64">
              <w:rPr>
                <w:rFonts w:ascii="宋体" w:hAnsi="宋体" w:hint="eastAsia"/>
                <w:bCs/>
                <w:sz w:val="24"/>
              </w:rPr>
              <w:t>分</w:t>
            </w:r>
          </w:p>
        </w:tc>
      </w:tr>
      <w:tr w:rsidR="00F927AE" w:rsidRPr="00AD0F64" w:rsidTr="00A00908">
        <w:trPr>
          <w:trHeight w:val="20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AD0F64">
              <w:rPr>
                <w:rFonts w:ascii="宋体" w:hAnsi="宋体" w:hint="eastAsia"/>
                <w:bCs/>
                <w:sz w:val="24"/>
              </w:rPr>
              <w:t>投标供应商业绩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rPr>
                <w:rFonts w:ascii="宋体" w:hAnsi="宋体"/>
              </w:rPr>
            </w:pPr>
            <w:r w:rsidRPr="00AD0F64">
              <w:rPr>
                <w:rFonts w:ascii="宋体" w:hAnsi="宋体" w:hint="eastAsia"/>
                <w:bCs/>
                <w:sz w:val="24"/>
              </w:rPr>
              <w:t>投标供应商具有采购需求中任意</w:t>
            </w:r>
            <w:r w:rsidRPr="00AD0F64">
              <w:rPr>
                <w:rFonts w:ascii="宋体" w:hAnsi="宋体" w:hint="eastAsia"/>
                <w:sz w:val="24"/>
              </w:rPr>
              <w:t>标注▲的产品</w:t>
            </w:r>
            <w:r w:rsidRPr="00AD0F64">
              <w:rPr>
                <w:rFonts w:ascii="宋体" w:hAnsi="宋体" w:hint="eastAsia"/>
                <w:bCs/>
                <w:sz w:val="24"/>
              </w:rPr>
              <w:t>供货及安装</w:t>
            </w:r>
            <w:r w:rsidRPr="00AD0F64">
              <w:rPr>
                <w:rFonts w:ascii="宋体" w:hAnsi="宋体"/>
                <w:bCs/>
                <w:sz w:val="24"/>
              </w:rPr>
              <w:t>项目</w:t>
            </w:r>
            <w:r w:rsidRPr="00AD0F64">
              <w:rPr>
                <w:rFonts w:ascii="宋体" w:hAnsi="宋体" w:hint="eastAsia"/>
                <w:bCs/>
                <w:sz w:val="24"/>
              </w:rPr>
              <w:t>业绩的，每个业绩得</w:t>
            </w:r>
            <w:r w:rsidRPr="00AD0F64">
              <w:rPr>
                <w:rFonts w:ascii="宋体" w:hAnsi="宋体"/>
                <w:bCs/>
                <w:sz w:val="24"/>
              </w:rPr>
              <w:t>2</w:t>
            </w:r>
            <w:r w:rsidRPr="00AD0F64">
              <w:rPr>
                <w:rFonts w:ascii="宋体" w:hAnsi="宋体" w:hint="eastAsia"/>
                <w:bCs/>
                <w:sz w:val="24"/>
              </w:rPr>
              <w:t>分，满分</w:t>
            </w:r>
            <w:r w:rsidRPr="00AD0F64">
              <w:rPr>
                <w:rFonts w:ascii="宋体" w:hAnsi="宋体"/>
                <w:bCs/>
                <w:sz w:val="24"/>
              </w:rPr>
              <w:t>8</w:t>
            </w:r>
            <w:r w:rsidRPr="00AD0F64">
              <w:rPr>
                <w:rFonts w:ascii="宋体" w:hAnsi="宋体" w:hint="eastAsia"/>
                <w:bCs/>
                <w:sz w:val="24"/>
              </w:rPr>
              <w:t>分。</w:t>
            </w:r>
          </w:p>
          <w:p w:rsidR="00F927AE" w:rsidRPr="00AD0F64" w:rsidRDefault="00F927AE" w:rsidP="00567487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AD0F64">
              <w:rPr>
                <w:rFonts w:ascii="宋体" w:hAnsi="宋体" w:hint="eastAsia"/>
                <w:b/>
                <w:bCs/>
                <w:sz w:val="24"/>
              </w:rPr>
              <w:t>注：1、</w:t>
            </w:r>
            <w:r w:rsidRPr="00AD0F64">
              <w:rPr>
                <w:rFonts w:ascii="宋体" w:hAnsi="宋体"/>
                <w:b/>
                <w:bCs/>
                <w:sz w:val="24"/>
              </w:rPr>
              <w:t>项目业绩中的</w:t>
            </w:r>
            <w:r w:rsidRPr="00AD0F64">
              <w:rPr>
                <w:rFonts w:ascii="宋体" w:hAnsi="宋体" w:hint="eastAsia"/>
                <w:b/>
                <w:bCs/>
                <w:sz w:val="24"/>
              </w:rPr>
              <w:t>产品</w:t>
            </w:r>
            <w:r w:rsidRPr="00AD0F64">
              <w:rPr>
                <w:rFonts w:ascii="宋体" w:hAnsi="宋体"/>
                <w:b/>
                <w:bCs/>
                <w:sz w:val="24"/>
              </w:rPr>
              <w:t>品牌型号须</w:t>
            </w:r>
            <w:r w:rsidRPr="00AD0F64">
              <w:rPr>
                <w:rFonts w:ascii="宋体" w:hAnsi="宋体" w:hint="eastAsia"/>
                <w:b/>
                <w:bCs/>
                <w:sz w:val="24"/>
              </w:rPr>
              <w:t>与所投标注▲的产品一致</w:t>
            </w:r>
            <w:r w:rsidRPr="00AD0F64">
              <w:rPr>
                <w:rFonts w:ascii="宋体" w:hAnsi="宋体"/>
                <w:b/>
                <w:bCs/>
                <w:sz w:val="24"/>
              </w:rPr>
              <w:t>，否则该业绩不予认可；</w:t>
            </w:r>
          </w:p>
          <w:p w:rsidR="00F927AE" w:rsidRPr="00AD0F64" w:rsidRDefault="00F927AE" w:rsidP="00567487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AD0F64">
              <w:rPr>
                <w:rFonts w:ascii="宋体" w:hAnsi="宋体"/>
                <w:b/>
                <w:bCs/>
                <w:sz w:val="24"/>
              </w:rPr>
              <w:t>2</w:t>
            </w:r>
            <w:r w:rsidRPr="00AD0F64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AD0F64">
              <w:rPr>
                <w:rFonts w:ascii="宋体" w:hAnsi="宋体"/>
                <w:b/>
                <w:bCs/>
                <w:sz w:val="24"/>
              </w:rPr>
              <w:t>投标文件中</w:t>
            </w:r>
            <w:r w:rsidR="00346FA8">
              <w:rPr>
                <w:rFonts w:ascii="宋体" w:hAnsi="宋体" w:hint="eastAsia"/>
                <w:b/>
                <w:bCs/>
                <w:sz w:val="24"/>
              </w:rPr>
              <w:t>提供</w:t>
            </w:r>
            <w:r w:rsidRPr="00AD0F64">
              <w:rPr>
                <w:rFonts w:ascii="宋体" w:hAnsi="宋体" w:hint="eastAsia"/>
                <w:b/>
                <w:bCs/>
                <w:sz w:val="24"/>
              </w:rPr>
              <w:t>业绩合同扫描件或影印件，</w:t>
            </w:r>
            <w:r w:rsidRPr="00AD0F64">
              <w:rPr>
                <w:rFonts w:ascii="宋体" w:hAnsi="宋体"/>
                <w:b/>
                <w:bCs/>
                <w:sz w:val="24"/>
              </w:rPr>
              <w:t>如合同中无法体现产品品牌型号，须另附业主盖章的证明文件</w:t>
            </w:r>
            <w:r w:rsidRPr="00AD0F64">
              <w:rPr>
                <w:rFonts w:ascii="宋体" w:hAnsi="宋体" w:hint="eastAsia"/>
                <w:b/>
                <w:bCs/>
                <w:sz w:val="24"/>
              </w:rPr>
              <w:t>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</w:rPr>
            </w:pPr>
            <w:r w:rsidRPr="00AD0F64">
              <w:rPr>
                <w:rFonts w:ascii="宋体" w:hAnsi="宋体"/>
                <w:bCs/>
                <w:sz w:val="24"/>
              </w:rPr>
              <w:t>0-8</w:t>
            </w:r>
            <w:r w:rsidRPr="00AD0F64">
              <w:rPr>
                <w:rFonts w:ascii="宋体" w:hAnsi="宋体" w:hint="eastAsia"/>
                <w:bCs/>
                <w:sz w:val="24"/>
              </w:rPr>
              <w:t>分</w:t>
            </w:r>
          </w:p>
        </w:tc>
      </w:tr>
      <w:tr w:rsidR="00F927AE" w:rsidRPr="00AD0F64" w:rsidTr="00A00908">
        <w:trPr>
          <w:trHeight w:val="20"/>
        </w:trPr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价格分</w:t>
            </w:r>
          </w:p>
          <w:p w:rsidR="00F927AE" w:rsidRPr="00AD0F64" w:rsidRDefault="00F927AE" w:rsidP="0056748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（</w:t>
            </w:r>
            <w:r w:rsidRPr="00AD0F64">
              <w:rPr>
                <w:rFonts w:ascii="宋体" w:hAnsi="宋体"/>
                <w:sz w:val="24"/>
                <w:u w:val="single"/>
              </w:rPr>
              <w:t>40</w:t>
            </w:r>
            <w:r w:rsidRPr="00AD0F64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4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E" w:rsidRPr="00AD0F64" w:rsidRDefault="00F927AE" w:rsidP="00567487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价格分统一采用低价优先法，即满足投标文件要求且投标价格最低的投标报价为评标基准价，其价格分为满分</w:t>
            </w:r>
            <w:r w:rsidRPr="00AD0F64">
              <w:rPr>
                <w:rFonts w:ascii="宋体" w:hAnsi="宋体"/>
                <w:sz w:val="24"/>
                <w:u w:val="single"/>
              </w:rPr>
              <w:t>40</w:t>
            </w:r>
            <w:r w:rsidRPr="00AD0F64">
              <w:rPr>
                <w:rFonts w:ascii="宋体" w:hAnsi="宋体" w:hint="eastAsia"/>
                <w:sz w:val="24"/>
              </w:rPr>
              <w:t>分。其他投标供应商的价格分统一按照下列公式计算：</w:t>
            </w:r>
          </w:p>
          <w:p w:rsidR="00F927AE" w:rsidRPr="00AD0F64" w:rsidRDefault="00F927AE" w:rsidP="00567487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AD0F64">
              <w:rPr>
                <w:rFonts w:ascii="宋体" w:hAnsi="宋体" w:hint="eastAsia"/>
                <w:sz w:val="24"/>
              </w:rPr>
              <w:t>投标报价得分＝（评标基准价/投标报价）×</w:t>
            </w:r>
            <w:r w:rsidRPr="00AD0F64">
              <w:rPr>
                <w:rFonts w:ascii="宋体" w:hAnsi="宋体"/>
                <w:sz w:val="24"/>
                <w:u w:val="single"/>
              </w:rPr>
              <w:t>40</w:t>
            </w:r>
            <w:r w:rsidRPr="00AD0F64">
              <w:rPr>
                <w:rFonts w:ascii="宋体" w:hAnsi="宋体" w:hint="eastAsia"/>
                <w:sz w:val="24"/>
              </w:rPr>
              <w:t>％×100</w:t>
            </w:r>
          </w:p>
        </w:tc>
      </w:tr>
      <w:bookmarkEnd w:id="0"/>
    </w:tbl>
    <w:p w:rsidR="00021E10" w:rsidRPr="00F927AE" w:rsidRDefault="00021E10" w:rsidP="00F927AE"/>
    <w:sectPr w:rsidR="00021E10" w:rsidRPr="00F9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6C" w:rsidRDefault="0057046C" w:rsidP="00E904E1">
      <w:r>
        <w:separator/>
      </w:r>
    </w:p>
  </w:endnote>
  <w:endnote w:type="continuationSeparator" w:id="0">
    <w:p w:rsidR="0057046C" w:rsidRDefault="0057046C" w:rsidP="00E9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6C" w:rsidRDefault="0057046C" w:rsidP="00E904E1">
      <w:r>
        <w:separator/>
      </w:r>
    </w:p>
  </w:footnote>
  <w:footnote w:type="continuationSeparator" w:id="0">
    <w:p w:rsidR="0057046C" w:rsidRDefault="0057046C" w:rsidP="00E9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F9"/>
    <w:rsid w:val="00021E10"/>
    <w:rsid w:val="000831EB"/>
    <w:rsid w:val="00346FA8"/>
    <w:rsid w:val="0038038C"/>
    <w:rsid w:val="00397F8A"/>
    <w:rsid w:val="0057046C"/>
    <w:rsid w:val="005B53BF"/>
    <w:rsid w:val="006F65F3"/>
    <w:rsid w:val="00741F04"/>
    <w:rsid w:val="007464D7"/>
    <w:rsid w:val="00773295"/>
    <w:rsid w:val="009245A1"/>
    <w:rsid w:val="009678F9"/>
    <w:rsid w:val="009706AD"/>
    <w:rsid w:val="00A00908"/>
    <w:rsid w:val="00AF5B85"/>
    <w:rsid w:val="00B80B00"/>
    <w:rsid w:val="00BC3106"/>
    <w:rsid w:val="00BF367F"/>
    <w:rsid w:val="00C007D0"/>
    <w:rsid w:val="00C77097"/>
    <w:rsid w:val="00CC6C10"/>
    <w:rsid w:val="00D11204"/>
    <w:rsid w:val="00E24674"/>
    <w:rsid w:val="00E904E1"/>
    <w:rsid w:val="00F90B6E"/>
    <w:rsid w:val="00F927AE"/>
    <w:rsid w:val="00F9332D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96F7B1-16E8-4573-8A90-7DD9CADB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E1"/>
    <w:pPr>
      <w:widowControl w:val="0"/>
      <w:jc w:val="both"/>
    </w:pPr>
    <w:rPr>
      <w:rFonts w:ascii="楷体" w:eastAsia="宋体" w:hAnsi="楷体" w:cs="楷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19</cp:revision>
  <dcterms:created xsi:type="dcterms:W3CDTF">2018-04-18T10:50:00Z</dcterms:created>
  <dcterms:modified xsi:type="dcterms:W3CDTF">2019-03-21T06:05:00Z</dcterms:modified>
</cp:coreProperties>
</file>